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Sprawny co-packing przyspiesza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być coraz szybszym, coraz sprawniejszym, aby nie zostać w tyle stawki. Nie chodzi tu jednak o sportowy maraton. To sprzedawcy ścigają się między sobą, podczas gdy dopingujący ich klienci krzyczą: „Szybciej! Jeszcze szybciej!”.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pojedynczym sklepom internetowym, szczególnie tym niewielkim, coraz trudniej jest spełnić rosnące oczekiwania klientów. Nie dlatego, że nie chcą. To po prostu staje się niewykonalne!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przyjęciu zamówienia towar trzeba skompletować (co czasem oznacza kilka różnych operacji), wystawić fakturę lub paragon, zapakować, zlecić wysyłkę w firmie kurierskiej. Wszystko to zajmuje czas, a i kurier nie pojawi się w drzwiach sklepu natychmiast po zleceniu wysyłki. Jak więc to możliwe, że niektórym firmom udaje się dostarczyć towar do klienta już następnego dnia po zamówieniu?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Prawie zawsze taka szybka obsługa wskazuje na współpracę e-sklepu z firmą logistyczną. Oznacza to, że sam sklep zajmuje się głównie przyjmowaniem zamówień i odpowiadaniem na pytania klientów, natomiast większość pozostałych operacji bierze na siebie operator logistyczny – mówi Urszula Rąbkowska z firmy XBS Group. - Duże znaczenie ma tutaj co-packing. Choć to tylko jeden z elementów w łańcuchu dostaw, to jednak może dać pozytywnego „kopa” całemu procesowi realizacji zamówienia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niż 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Co-packing to usługa realizowana nie tylko dla sklepów internetowych. Korzystają z niej także sklepy stacjonarne. W najszerszym zakresie co-packing oznacza wszelkie operacje związane z przepakowywaniem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to więc oznaczać rozpakowywanie produktów z palet i dzielenie ich na „mniejsze porcje”, które będą wysyłane do sklepów stacjonarnych. Usługa ta może też polegać na </w:t>
      </w:r>
      <w:r>
        <w:rPr>
          <w:rFonts w:ascii="calibri" w:hAnsi="calibri" w:eastAsia="calibri" w:cs="calibri"/>
          <w:sz w:val="24"/>
          <w:szCs w:val="24"/>
          <w:b/>
        </w:rPr>
        <w:t xml:space="preserve">wypakowywaniu produktów z opakowań zbiorczych</w:t>
      </w:r>
      <w:r>
        <w:rPr>
          <w:rFonts w:ascii="calibri" w:hAnsi="calibri" w:eastAsia="calibri" w:cs="calibri"/>
          <w:sz w:val="24"/>
          <w:szCs w:val="24"/>
        </w:rPr>
        <w:t xml:space="preserve"> zagranicznego producenta i przekładanie ich do opakowań krajowego dystrybutora wraz z dokładaniem polskich instrukcji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szerokie pojęcie co-packingu może obejmować także wiele bardziej szczegółowych operacji, w tym </w:t>
      </w:r>
      <w:r>
        <w:rPr>
          <w:rFonts w:ascii="calibri" w:hAnsi="calibri" w:eastAsia="calibri" w:cs="calibri"/>
          <w:sz w:val="24"/>
          <w:szCs w:val="24"/>
          <w:b/>
        </w:rPr>
        <w:t xml:space="preserve">konfekcjonowanie</w:t>
      </w:r>
      <w:r>
        <w:rPr>
          <w:rFonts w:ascii="calibri" w:hAnsi="calibri" w:eastAsia="calibri" w:cs="calibri"/>
          <w:sz w:val="24"/>
          <w:szCs w:val="24"/>
        </w:rPr>
        <w:t xml:space="preserve">. Obecnie o konfekcjonowaniu mówi się najczęściej w kontekście pakowania zamówień dla klientów końcowych. Klient zamawia przez internet kilka produktów, a w firmie logistycznej są one wyjmowane z poszczególnych opakowań zbiorczych i wkładane do konkretnej przesyłki.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właściwie na tym można by było zakończyć, gdyby nie fakt, że… to dopiero początek! Obecnie usługi co-packingu mogą obejmować całą masę rozmaitych usług dodatkowych, które sprawiają, że sklepom internetowym łatwiej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e-fillfulment</w:t>
      </w:r>
      <w:r>
        <w:rPr>
          <w:rFonts w:ascii="calibri" w:hAnsi="calibri" w:eastAsia="calibri" w:cs="calibri"/>
          <w:sz w:val="24"/>
          <w:szCs w:val="24"/>
        </w:rPr>
        <w:t xml:space="preserve">, czyli na całkowity outsourcing logistyki (włącznie z magazynowaniem towarów w firmie logistycznej).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Co-packing może obejmować np. </w:t>
      </w:r>
      <w:r>
        <w:rPr>
          <w:rFonts w:ascii="calibri" w:hAnsi="calibri" w:eastAsia="calibri" w:cs="calibri"/>
          <w:sz w:val="24"/>
          <w:szCs w:val="24"/>
          <w:b/>
        </w:rPr>
        <w:t xml:space="preserve">drukowanie faktur w imieniu e-sklepu</w:t>
      </w:r>
      <w:r>
        <w:rPr>
          <w:rFonts w:ascii="calibri" w:hAnsi="calibri" w:eastAsia="calibri" w:cs="calibri"/>
          <w:sz w:val="24"/>
          <w:szCs w:val="24"/>
        </w:rPr>
        <w:t xml:space="preserve"> i dołączanie ich do przesyłek. Do paczek mogą być także wkładane ulotki, gratisy lub próbki produktów. Czasem produkty mogą wymagać zaklejenia etykiet obcojęzycznych etykietami w języku polskim lub w ogóle pudełka oryginalne mają zostać zamienione na opakowania z logo sklepu – mówi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inną usługą realizowaną w ramach co-packingu jest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zestawów promocyjnych</w:t>
      </w:r>
      <w:r>
        <w:rPr>
          <w:rFonts w:ascii="calibri" w:hAnsi="calibri" w:eastAsia="calibri" w:cs="calibri"/>
          <w:sz w:val="24"/>
          <w:szCs w:val="24"/>
        </w:rPr>
        <w:t xml:space="preserve">. Sklep może postanowić, że pewne produkty będzie oferował w pakietach (np. w ramach promocji). Przy samodzielnym zajmowaniu się logistyką oznaczałoby to konieczność ściągnięcia produktów z magazynu i zaangażowania czasu własnych pracowników w tworzenie określonych zestawów. Jednak w przypadku współpracy z firmą logistyczną dzieje się to znacznie szybciej. Sklep wysyła odpowiednie zlecenie, a operator logistyczny zajmuje się przepakowywaniem.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co-packing usprawnia dostawy?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tekstu wspomnieliśmy, że klienci są coraz bardziej wymagający, szczególnie w odniesieniu do czasu dostawy. Trzeba więc odpowiedzieć na pytanie, jaki związek może mieć sprawny co-packing z szybkim dostarczaniem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korzyść stanowi </w:t>
      </w:r>
      <w:r>
        <w:rPr>
          <w:rFonts w:ascii="calibri" w:hAnsi="calibri" w:eastAsia="calibri" w:cs="calibri"/>
          <w:sz w:val="24"/>
          <w:szCs w:val="24"/>
          <w:b/>
        </w:rPr>
        <w:t xml:space="preserve">usprawnienie pracy e-sklepu</w:t>
      </w:r>
      <w:r>
        <w:rPr>
          <w:rFonts w:ascii="calibri" w:hAnsi="calibri" w:eastAsia="calibri" w:cs="calibri"/>
          <w:sz w:val="24"/>
          <w:szCs w:val="24"/>
        </w:rPr>
        <w:t xml:space="preserve">, bez zaangażowania ze strony jego pracowników. Sklep nie musi zatrudniać więcej ludzi, ani zwiększać swojej powierzchni, aby się rozwijać. Jeśli towar do przepakowania znajduje się w magazynie firmy logistycznej, wówczas wszystkie niezbędne operacje (przepakowywanie, faktury, ulotki, konfekcjonowanie) są wykonywane w jednym miejscu, jedna po drugiej. Trwa to więc krótko i jest łatwiejsze do zorganizowania.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Usprawnienia wynikają także z możliwości powiązania co-packingu z innymi usługami. Skoro przesyłki i tak są już w magazynie operatora logistycznego, to nic nie stoi na przeszkodzie, żeby to on </w:t>
      </w:r>
      <w:r>
        <w:rPr>
          <w:rFonts w:ascii="calibri" w:hAnsi="calibri" w:eastAsia="calibri" w:cs="calibri"/>
          <w:sz w:val="24"/>
          <w:szCs w:val="24"/>
          <w:b/>
        </w:rPr>
        <w:t xml:space="preserve">zamówił kuriera</w:t>
      </w:r>
      <w:r>
        <w:rPr>
          <w:rFonts w:ascii="calibri" w:hAnsi="calibri" w:eastAsia="calibri" w:cs="calibri"/>
          <w:sz w:val="24"/>
          <w:szCs w:val="24"/>
        </w:rPr>
        <w:t xml:space="preserve"> i przekazał paczki, które mają trafić do klientów. Dzięki temu zamówienia złożone danego dnia do określonej godziny mogą zostać spakowane i jeszcze tego samego dnia wydane kurierowi bezpośrednio z magazynu. A następnego dnia trafiają do rąk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także nie musi być jeszcze koniec. Współpraca z firmą logistyczną może obejmować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przyjmowanie zwrotów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zależności od tego, co zostanie ustalone pomiędzy e-sklepem a operatorem logistycznym, zwrócone przez konsumentów produkty mogą trafiać do ponownego przepakowania i dalszej odsprzedaży albo np. być przekazywane do recyklingu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sumie, dzięki takiej współpracy sklep internetowy może działać w sposób bardziej elastyczny, może szybciej dostarczać przesyłki do klientów, a same paczki są pakowane w sposób estetyczny i bezpieczny, zgodnie ze standardami danego operatora logistycznego. Sam co-packing nie jest jedynym ogniwem łańcucha dostaw, ale zależy od niego bardzo wiele.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2025-10-13T22:30:14+02:00</dcterms:created>
  <dcterms:modified xsi:type="dcterms:W3CDTF">2025-10-13T22:30:14+02:00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